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E6" w:rsidRPr="002243E6" w:rsidRDefault="002243E6" w:rsidP="002243E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2243E6">
        <w:rPr>
          <w:rFonts w:ascii="Arial" w:eastAsia="Times New Roman" w:hAnsi="Arial" w:cs="Arial"/>
          <w:sz w:val="27"/>
          <w:szCs w:val="27"/>
          <w:lang w:eastAsia="en-GB"/>
        </w:rPr>
        <w:t>Analyse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Pr="002243E6">
        <w:rPr>
          <w:rFonts w:ascii="Arial" w:eastAsia="Times New Roman" w:hAnsi="Arial" w:cs="Arial"/>
          <w:sz w:val="27"/>
          <w:szCs w:val="27"/>
          <w:lang w:eastAsia="en-GB"/>
        </w:rPr>
        <w:t>the extent to which two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Pr="002243E6">
        <w:rPr>
          <w:rFonts w:ascii="Arial" w:eastAsia="Times New Roman" w:hAnsi="Arial" w:cs="Arial"/>
          <w:sz w:val="27"/>
          <w:szCs w:val="27"/>
          <w:lang w:eastAsia="en-GB"/>
        </w:rPr>
        <w:t xml:space="preserve">of the following helped to communicate the </w:t>
      </w:r>
    </w:p>
    <w:p w:rsidR="002243E6" w:rsidRDefault="002243E6" w:rsidP="002243E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proofErr w:type="gramStart"/>
      <w:r w:rsidRPr="002243E6">
        <w:rPr>
          <w:rFonts w:ascii="Arial" w:eastAsia="Times New Roman" w:hAnsi="Arial" w:cs="Arial"/>
          <w:sz w:val="27"/>
          <w:szCs w:val="27"/>
          <w:lang w:eastAsia="en-GB"/>
        </w:rPr>
        <w:t>themes</w:t>
      </w:r>
      <w:proofErr w:type="gramEnd"/>
      <w:r w:rsidRPr="002243E6">
        <w:rPr>
          <w:rFonts w:ascii="Arial" w:eastAsia="Times New Roman" w:hAnsi="Arial" w:cs="Arial"/>
          <w:sz w:val="27"/>
          <w:szCs w:val="27"/>
          <w:lang w:eastAsia="en-GB"/>
        </w:rPr>
        <w:t xml:space="preserve"> and ideas of a theatrical 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presentation that you have seen </w:t>
      </w:r>
      <w:r w:rsidRPr="002243E6">
        <w:rPr>
          <w:rFonts w:ascii="Arial" w:eastAsia="Times New Roman" w:hAnsi="Arial" w:cs="Arial"/>
          <w:sz w:val="27"/>
          <w:szCs w:val="27"/>
          <w:lang w:eastAsia="en-GB"/>
        </w:rPr>
        <w:t>recently:</w:t>
      </w:r>
    </w:p>
    <w:p w:rsidR="002243E6" w:rsidRDefault="002243E6" w:rsidP="002243E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2243E6" w:rsidRPr="002243E6" w:rsidRDefault="002243E6" w:rsidP="002243E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proofErr w:type="gramStart"/>
      <w:r w:rsidRPr="002243E6">
        <w:rPr>
          <w:rFonts w:ascii="Arial" w:eastAsia="Times New Roman" w:hAnsi="Arial" w:cs="Arial"/>
          <w:sz w:val="27"/>
          <w:szCs w:val="27"/>
          <w:lang w:eastAsia="en-GB"/>
        </w:rPr>
        <w:t>acting</w:t>
      </w:r>
      <w:proofErr w:type="gramEnd"/>
    </w:p>
    <w:p w:rsidR="002243E6" w:rsidRPr="002243E6" w:rsidRDefault="002243E6" w:rsidP="002243E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proofErr w:type="gramStart"/>
      <w:r w:rsidRPr="002243E6">
        <w:rPr>
          <w:rFonts w:ascii="Arial" w:eastAsia="Times New Roman" w:hAnsi="Arial" w:cs="Arial"/>
          <w:sz w:val="27"/>
          <w:szCs w:val="27"/>
          <w:lang w:eastAsia="en-GB"/>
        </w:rPr>
        <w:t>costume</w:t>
      </w:r>
      <w:proofErr w:type="gramEnd"/>
    </w:p>
    <w:p w:rsidR="002243E6" w:rsidRPr="002243E6" w:rsidRDefault="002243E6" w:rsidP="002243E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proofErr w:type="gramStart"/>
      <w:r w:rsidRPr="002243E6">
        <w:rPr>
          <w:rFonts w:ascii="Arial" w:eastAsia="Times New Roman" w:hAnsi="Arial" w:cs="Arial"/>
          <w:sz w:val="27"/>
          <w:szCs w:val="27"/>
          <w:lang w:eastAsia="en-GB"/>
        </w:rPr>
        <w:t>set</w:t>
      </w:r>
      <w:proofErr w:type="gramEnd"/>
    </w:p>
    <w:p w:rsidR="002243E6" w:rsidRDefault="002243E6" w:rsidP="002243E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proofErr w:type="gramStart"/>
      <w:r w:rsidRPr="002243E6">
        <w:rPr>
          <w:rFonts w:ascii="Arial" w:eastAsia="Times New Roman" w:hAnsi="Arial" w:cs="Arial"/>
          <w:sz w:val="27"/>
          <w:szCs w:val="27"/>
          <w:lang w:eastAsia="en-GB"/>
        </w:rPr>
        <w:t>choice</w:t>
      </w:r>
      <w:proofErr w:type="gramEnd"/>
      <w:r w:rsidRPr="002243E6">
        <w:rPr>
          <w:rFonts w:ascii="Arial" w:eastAsia="Times New Roman" w:hAnsi="Arial" w:cs="Arial"/>
          <w:sz w:val="27"/>
          <w:szCs w:val="27"/>
          <w:lang w:eastAsia="en-GB"/>
        </w:rPr>
        <w:t xml:space="preserve"> and use of performance space</w:t>
      </w:r>
    </w:p>
    <w:p w:rsidR="002243E6" w:rsidRPr="002243E6" w:rsidRDefault="002243E6" w:rsidP="002243E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2243E6" w:rsidRDefault="002243E6" w:rsidP="002243E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2243E6">
        <w:rPr>
          <w:rFonts w:ascii="Arial" w:eastAsia="Times New Roman" w:hAnsi="Arial" w:cs="Arial"/>
          <w:sz w:val="27"/>
          <w:szCs w:val="27"/>
          <w:lang w:eastAsia="en-GB"/>
        </w:rPr>
        <w:t>Your analysis must include details of the dramatic impact achieved and audience response.</w:t>
      </w:r>
    </w:p>
    <w:p w:rsidR="002243E6" w:rsidRDefault="002243E6" w:rsidP="002243E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2243E6" w:rsidRPr="002243E6" w:rsidRDefault="002243E6" w:rsidP="002243E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2243E6">
        <w:rPr>
          <w:rFonts w:ascii="Arial" w:eastAsia="Times New Roman" w:hAnsi="Arial" w:cs="Arial"/>
          <w:sz w:val="27"/>
          <w:szCs w:val="27"/>
          <w:lang w:eastAsia="en-GB"/>
        </w:rPr>
        <w:t>You must give equal weighting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Pr="002243E6">
        <w:rPr>
          <w:rFonts w:ascii="Arial" w:eastAsia="Times New Roman" w:hAnsi="Arial" w:cs="Arial"/>
          <w:sz w:val="27"/>
          <w:szCs w:val="27"/>
          <w:lang w:eastAsia="en-GB"/>
        </w:rPr>
        <w:t>to your two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Pr="002243E6">
        <w:rPr>
          <w:rFonts w:ascii="Arial" w:eastAsia="Times New Roman" w:hAnsi="Arial" w:cs="Arial"/>
          <w:sz w:val="27"/>
          <w:szCs w:val="27"/>
          <w:lang w:eastAsia="en-GB"/>
        </w:rPr>
        <w:t xml:space="preserve">chosen production areas. You must give </w:t>
      </w:r>
      <w:bookmarkStart w:id="0" w:name="_GoBack"/>
      <w:bookmarkEnd w:id="0"/>
      <w:r w:rsidRPr="002243E6">
        <w:rPr>
          <w:rFonts w:ascii="Arial" w:eastAsia="Times New Roman" w:hAnsi="Arial" w:cs="Arial"/>
          <w:sz w:val="27"/>
          <w:szCs w:val="27"/>
          <w:lang w:eastAsia="en-GB"/>
        </w:rPr>
        <w:t>detailed analytical points to gain full marks.</w:t>
      </w:r>
    </w:p>
    <w:p w:rsidR="006A1729" w:rsidRDefault="002243E6"/>
    <w:sectPr w:rsidR="006A1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E6"/>
    <w:rsid w:val="00106A37"/>
    <w:rsid w:val="002243E6"/>
    <w:rsid w:val="0044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1653A-5D4E-44C5-92F6-1B263B19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Lamb</dc:creator>
  <cp:keywords/>
  <dc:description/>
  <cp:lastModifiedBy>Karen Lamb</cp:lastModifiedBy>
  <cp:revision>1</cp:revision>
  <dcterms:created xsi:type="dcterms:W3CDTF">2015-10-30T09:58:00Z</dcterms:created>
  <dcterms:modified xsi:type="dcterms:W3CDTF">2015-10-30T09:59:00Z</dcterms:modified>
</cp:coreProperties>
</file>